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0001812089</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NEWELL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001-09608</w:t>
            </w: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5 CONCOURSE PARKWAY NE</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4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30328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800-424-1941</w:t>
            </w: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4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Malkoski Kristine Kay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Corporation</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11750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43122.00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424900000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12/27/2019</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48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Open Market</w:t>
            </w:r>
          </w:p>
        </w:tc>
        <w:tc>
          <w:tcPr>
            <w:tcW w:w="28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11750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12/27/2019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22"/>
          <w:szCs w:val="22"/>
          <w:color w:val="auto"/>
        </w:rPr>
        <w:t>Late SEC filing for shares sold in the below accounts on 05/27/2026. All shares sold acquired between 12/27/2019 - 08/19/2021 acquired via open market purchases. THOMAS D MALKOSKI IRA - 250 shares THOMAS D MALKOSKI Trust - 10,600 shares THOMAS and Kristine MALKOSKI JT- 900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06/08/2026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KRISTINE K MALKOSK</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2026-06-08T11:29:57Z</dcterms:created>
  <dcterms:modified xsi:type="dcterms:W3CDTF">2026-06-08T11:29:57Z</dcterms:modified>
</cp:coreProperties>
</file>