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003451.xml.htm"/>
      <w:bookmarkStart w:id="1" w:name="kswkform4_17800034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Malkoski Kristine Kay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NEWELL BRANDS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CONCOURSE PARKWAY NE,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NEWELL BRANDS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Learning &amp; Dev.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32"/>
        <w:gridCol w:w="456"/>
        <w:gridCol w:w="713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10,850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315,246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is a weighted average stock price. 10,600 shares were sold at $3.65 per share. 250 shares were sold at $3.67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owned in a joint account with the reporting person's spouse.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Bradford R. Turner, Attorney in Fact for Kristine Malkoski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2089" TargetMode="External"/><Relationship Id="rId5" Type="http://schemas.openxmlformats.org/officeDocument/2006/relationships/hyperlink" Target="http://www.sec.gov/cgi-bin/browse-edgar?action=getcompany&amp;CIK=0000814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3356</Characters>
  <CharactersWithSpaces>3912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